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1F" w:rsidRDefault="002C30B6" w:rsidP="00C32AE5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Phylogeny</w:t>
      </w:r>
      <w:r w:rsidR="008D4A53">
        <w:rPr>
          <w:b/>
          <w:bCs/>
          <w:i/>
          <w:iCs/>
          <w:sz w:val="52"/>
          <w:szCs w:val="52"/>
        </w:rPr>
        <w:t xml:space="preserve"> </w:t>
      </w:r>
      <w:r w:rsidR="002B7F1F">
        <w:rPr>
          <w:b/>
          <w:bCs/>
          <w:i/>
          <w:iCs/>
          <w:sz w:val="52"/>
          <w:szCs w:val="52"/>
        </w:rPr>
        <w:t>and Earth Origins</w:t>
      </w:r>
      <w:r w:rsidR="00875AD7" w:rsidRPr="00C32AE5">
        <w:rPr>
          <w:b/>
          <w:bCs/>
          <w:i/>
          <w:iCs/>
          <w:sz w:val="52"/>
          <w:szCs w:val="52"/>
        </w:rPr>
        <w:t xml:space="preserve">: </w:t>
      </w:r>
    </w:p>
    <w:p w:rsidR="00875AD7" w:rsidRPr="00C32AE5" w:rsidRDefault="004E016B" w:rsidP="00C32AE5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Possible </w:t>
      </w:r>
      <w:r w:rsidR="00875AD7" w:rsidRPr="00C32AE5">
        <w:rPr>
          <w:b/>
          <w:bCs/>
          <w:i/>
          <w:iCs/>
          <w:sz w:val="52"/>
          <w:szCs w:val="52"/>
        </w:rPr>
        <w:t>Free-Response Questions</w:t>
      </w:r>
    </w:p>
    <w:p w:rsidR="002B7F1F" w:rsidRDefault="002B7F1F" w:rsidP="00FB7A90">
      <w:pPr>
        <w:rPr>
          <w:b/>
        </w:rPr>
      </w:pPr>
    </w:p>
    <w:p w:rsidR="008D4A53" w:rsidRDefault="008D4A53" w:rsidP="00FB7A90">
      <w:pPr>
        <w:rPr>
          <w:b/>
        </w:rPr>
      </w:pPr>
    </w:p>
    <w:p w:rsidR="008D4A53" w:rsidRDefault="008D4A53" w:rsidP="00FB7A90">
      <w:pPr>
        <w:rPr>
          <w:b/>
        </w:rPr>
      </w:pPr>
    </w:p>
    <w:p w:rsidR="002B7F1F" w:rsidRDefault="002B7F1F" w:rsidP="002B7F1F">
      <w:pPr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1</w:t>
      </w:r>
      <w:r w:rsidRPr="00481689">
        <w:rPr>
          <w:rFonts w:ascii="Times-Roman" w:hAnsi="Times-Roman" w:cs="Times-Roman"/>
          <w:b/>
        </w:rPr>
        <w:t>.</w:t>
      </w:r>
      <w:r>
        <w:rPr>
          <w:rFonts w:ascii="Times-Roman" w:hAnsi="Times-Roman" w:cs="Times-Roman"/>
        </w:rPr>
        <w:tab/>
      </w:r>
      <w:r w:rsidR="008D4A53" w:rsidRPr="008D4A53">
        <w:rPr>
          <w:rFonts w:ascii="Times-Roman" w:hAnsi="Times-Roman" w:cs="Times-Roman"/>
          <w:b/>
        </w:rPr>
        <w:t>Construct</w:t>
      </w:r>
      <w:r w:rsidR="008D4A53">
        <w:rPr>
          <w:rFonts w:ascii="Times-Roman" w:hAnsi="Times-Roman" w:cs="Times-Roman"/>
        </w:rPr>
        <w:t xml:space="preserve"> and </w:t>
      </w:r>
      <w:r w:rsidR="008D4A53" w:rsidRPr="008D4A53">
        <w:rPr>
          <w:rFonts w:ascii="Times-Roman" w:hAnsi="Times-Roman" w:cs="Times-Roman"/>
          <w:b/>
        </w:rPr>
        <w:t>Interpret</w:t>
      </w:r>
      <w:r>
        <w:rPr>
          <w:rFonts w:ascii="Times-Roman" w:hAnsi="Times-Roman" w:cs="Times-Roman"/>
        </w:rPr>
        <w:t xml:space="preserve"> Phylogenic Trees</w:t>
      </w:r>
      <w:r w:rsidR="002C30B6">
        <w:rPr>
          <w:rFonts w:ascii="Times-Roman" w:hAnsi="Times-Roman" w:cs="Times-Roman"/>
        </w:rPr>
        <w:t xml:space="preserve"> using biochemical and physical data</w:t>
      </w:r>
      <w:bookmarkStart w:id="0" w:name="_GoBack"/>
      <w:bookmarkEnd w:id="0"/>
      <w:r w:rsidR="008D4A53">
        <w:rPr>
          <w:rFonts w:ascii="Times-Roman" w:hAnsi="Times-Roman" w:cs="Times-Roman"/>
        </w:rPr>
        <w:t>.</w:t>
      </w:r>
    </w:p>
    <w:p w:rsidR="002B7F1F" w:rsidRDefault="002B7F1F" w:rsidP="00FB7A90">
      <w:pPr>
        <w:rPr>
          <w:b/>
        </w:rPr>
      </w:pPr>
    </w:p>
    <w:p w:rsidR="008D4A53" w:rsidRDefault="008D4A53" w:rsidP="00FB7A90">
      <w:pPr>
        <w:rPr>
          <w:b/>
        </w:rPr>
      </w:pPr>
    </w:p>
    <w:p w:rsidR="00FB7A90" w:rsidRPr="00D84813" w:rsidRDefault="002B7F1F" w:rsidP="00FB7A90">
      <w:r>
        <w:rPr>
          <w:b/>
        </w:rPr>
        <w:t>2</w:t>
      </w:r>
      <w:r w:rsidR="00FB7A90" w:rsidRPr="007C2FAD">
        <w:rPr>
          <w:b/>
        </w:rPr>
        <w:t>.</w:t>
      </w:r>
      <w:r w:rsidR="00FB7A90">
        <w:tab/>
      </w:r>
      <w:r w:rsidR="00FB7A90" w:rsidRPr="00D84813">
        <w:t xml:space="preserve">Scientists recently have proposed a reorganization of the phylogenetic system of classification to include </w:t>
      </w:r>
      <w:r w:rsidR="00FB7A90">
        <w:tab/>
        <w:t xml:space="preserve">the </w:t>
      </w:r>
      <w:r w:rsidR="00FB7A90" w:rsidRPr="009F22D2">
        <w:rPr>
          <w:b/>
        </w:rPr>
        <w:t>Domain</w:t>
      </w:r>
      <w:r w:rsidR="00FB7A90" w:rsidRPr="00D84813">
        <w:t>, a new taxonomic category higher (</w:t>
      </w:r>
      <w:r w:rsidR="00FB7A90" w:rsidRPr="00FF6EC4">
        <w:rPr>
          <w:i/>
        </w:rPr>
        <w:t>more inclusive</w:t>
      </w:r>
      <w:r w:rsidR="00FB7A90" w:rsidRPr="00D84813">
        <w:t xml:space="preserve">) than the </w:t>
      </w:r>
      <w:r w:rsidR="00FB7A90" w:rsidRPr="009F22D2">
        <w:rPr>
          <w:b/>
        </w:rPr>
        <w:t>Kingdom</w:t>
      </w:r>
      <w:r w:rsidR="00FB7A90" w:rsidRPr="00D84813">
        <w:t xml:space="preserve"> category, as shown in </w:t>
      </w:r>
      <w:r w:rsidR="00FB7A90">
        <w:tab/>
      </w:r>
      <w:r w:rsidR="00FB7A90" w:rsidRPr="00D84813">
        <w:t>the diagram</w:t>
      </w:r>
      <w:r w:rsidR="009F22D2">
        <w:t xml:space="preserve"> below</w:t>
      </w:r>
      <w:r w:rsidR="00FB7A90" w:rsidRPr="00D84813">
        <w:t>.</w:t>
      </w:r>
    </w:p>
    <w:p w:rsidR="00FB7A90" w:rsidRPr="00DB7824" w:rsidRDefault="00FB7A90" w:rsidP="00FB7A90">
      <w:pPr>
        <w:ind w:firstLine="288"/>
        <w:jc w:val="center"/>
        <w:outlineLvl w:val="0"/>
        <w:rPr>
          <w:b/>
          <w:u w:val="single"/>
        </w:rPr>
      </w:pPr>
      <w:r w:rsidRPr="00DB7824">
        <w:rPr>
          <w:b/>
          <w:u w:val="single"/>
        </w:rPr>
        <w:t>Universal Ancestor</w:t>
      </w:r>
    </w:p>
    <w:p w:rsidR="00FB7A90" w:rsidRPr="00FF6EC4" w:rsidRDefault="00FB7A90" w:rsidP="00FB7A90">
      <w:pPr>
        <w:ind w:left="288" w:firstLine="288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F6EC4">
        <w:rPr>
          <w:b/>
        </w:rPr>
        <w:t>Domain</w:t>
      </w:r>
      <w:r w:rsidR="009F22D2">
        <w:rPr>
          <w:b/>
        </w:rPr>
        <w:t xml:space="preserve"> </w:t>
      </w:r>
      <w:r w:rsidR="009F22D2" w:rsidRPr="00FF6EC4">
        <w:rPr>
          <w:b/>
        </w:rPr>
        <w:t>Bacteria</w:t>
      </w:r>
      <w:r w:rsidRPr="00FF6EC4">
        <w:rPr>
          <w:b/>
        </w:rPr>
        <w:t xml:space="preserve"> </w:t>
      </w:r>
      <w:r w:rsidRPr="00FF6EC4">
        <w:rPr>
          <w:b/>
        </w:rPr>
        <w:tab/>
      </w:r>
      <w:r w:rsidRPr="00FF6EC4">
        <w:rPr>
          <w:b/>
        </w:rPr>
        <w:tab/>
      </w:r>
      <w:r w:rsidRPr="00FF6EC4">
        <w:rPr>
          <w:b/>
        </w:rPr>
        <w:tab/>
        <w:t xml:space="preserve">Domain </w:t>
      </w:r>
      <w:r w:rsidR="009F22D2" w:rsidRPr="00FF6EC4">
        <w:rPr>
          <w:b/>
        </w:rPr>
        <w:t>Archaea</w:t>
      </w:r>
      <w:r w:rsidRPr="00FF6EC4">
        <w:rPr>
          <w:b/>
        </w:rPr>
        <w:t>            Domain Eukarya</w:t>
      </w:r>
    </w:p>
    <w:p w:rsidR="00FB7A90" w:rsidRPr="00FF6EC4" w:rsidRDefault="00FB7A90" w:rsidP="00FB7A90">
      <w:pPr>
        <w:ind w:left="288" w:firstLine="28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9F22D2">
        <w:rPr>
          <w:i/>
        </w:rPr>
        <w:tab/>
      </w:r>
      <w:r w:rsidRPr="00FF6EC4">
        <w:rPr>
          <w:i/>
        </w:rPr>
        <w:t>(Eubacteria)    </w:t>
      </w:r>
      <w:r w:rsidR="009F22D2">
        <w:rPr>
          <w:i/>
        </w:rPr>
        <w:t>       </w:t>
      </w:r>
      <w:r w:rsidR="009F22D2">
        <w:rPr>
          <w:i/>
        </w:rPr>
        <w:tab/>
      </w:r>
      <w:r w:rsidR="009F22D2">
        <w:rPr>
          <w:i/>
        </w:rPr>
        <w:tab/>
      </w:r>
      <w:r w:rsidR="009F22D2" w:rsidRPr="00FF6EC4">
        <w:rPr>
          <w:i/>
        </w:rPr>
        <w:t>(</w:t>
      </w:r>
      <w:proofErr w:type="spellStart"/>
      <w:r w:rsidR="009F22D2" w:rsidRPr="00FF6EC4">
        <w:rPr>
          <w:i/>
        </w:rPr>
        <w:t>Archaebacteria</w:t>
      </w:r>
      <w:proofErr w:type="spellEnd"/>
      <w:r w:rsidR="009F22D2" w:rsidRPr="00FF6EC4">
        <w:rPr>
          <w:i/>
        </w:rPr>
        <w:t xml:space="preserve">) </w:t>
      </w:r>
      <w:r w:rsidR="009F22D2" w:rsidRPr="00FF6EC4">
        <w:rPr>
          <w:i/>
        </w:rPr>
        <w:tab/>
        <w:t xml:space="preserve"> </w:t>
      </w:r>
      <w:r w:rsidR="009F22D2">
        <w:rPr>
          <w:i/>
        </w:rPr>
        <w:tab/>
      </w:r>
      <w:r w:rsidR="009F22D2">
        <w:rPr>
          <w:i/>
        </w:rPr>
        <w:tab/>
      </w:r>
      <w:r w:rsidR="009F22D2">
        <w:rPr>
          <w:i/>
        </w:rPr>
        <w:tab/>
        <w:t xml:space="preserve">   </w:t>
      </w:r>
      <w:r w:rsidRPr="00FF6EC4">
        <w:rPr>
          <w:i/>
        </w:rPr>
        <w:t>(Eukaryotes)</w:t>
      </w:r>
    </w:p>
    <w:p w:rsidR="00FB7A90" w:rsidRPr="00FB7A90" w:rsidRDefault="008D4A53" w:rsidP="00454C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158750</wp:posOffset>
            </wp:positionV>
            <wp:extent cx="533400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523" y="21479"/>
                <wp:lineTo x="21523" y="0"/>
                <wp:lineTo x="0" y="0"/>
              </wp:wrapPolygon>
            </wp:wrapTight>
            <wp:docPr id="1" name="Picture 1" descr="Image result for tree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of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" r="-1" b="4943"/>
                    <a:stretch/>
                  </pic:blipFill>
                  <pic:spPr bwMode="auto">
                    <a:xfrm>
                      <a:off x="0" y="0"/>
                      <a:ext cx="533400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A90" w:rsidRPr="00D84813">
        <w:t> </w:t>
      </w:r>
    </w:p>
    <w:p w:rsidR="00FB7A90" w:rsidRDefault="00FB7A90" w:rsidP="00454C0C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  <w:r w:rsidRPr="00FB7A90">
        <w:rPr>
          <w:rFonts w:ascii="Times-Roman" w:hAnsi="Times-Roman" w:cs="Times-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20955</wp:posOffset>
                </wp:positionV>
                <wp:extent cx="16764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90" w:rsidRPr="008D4A53" w:rsidRDefault="00FB7A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4A53">
                              <w:rPr>
                                <w:b/>
                                <w:sz w:val="28"/>
                                <w:szCs w:val="28"/>
                              </w:rPr>
                              <w:t>Universal Ancestor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1.65pt;width:13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x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6W8xx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">
                <v:textbox style="mso-fit-shape-to-text:t">
                  <w:txbxContent>
                    <w:p w:rsidR="00FB7A90" w:rsidRPr="008D4A53" w:rsidRDefault="00FB7A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4A53">
                        <w:rPr>
                          <w:b/>
                          <w:sz w:val="28"/>
                          <w:szCs w:val="28"/>
                        </w:rPr>
                        <w:t>Universal Ancestor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A53" w:rsidRDefault="008D4A53" w:rsidP="00FB7A90">
      <w:pPr>
        <w:ind w:left="360"/>
        <w:rPr>
          <w:b/>
        </w:rPr>
      </w:pPr>
    </w:p>
    <w:p w:rsidR="008D4A53" w:rsidRDefault="008D4A53" w:rsidP="00FB7A90">
      <w:pPr>
        <w:ind w:left="360"/>
        <w:rPr>
          <w:b/>
        </w:rPr>
      </w:pPr>
    </w:p>
    <w:p w:rsidR="00FB7A90" w:rsidRDefault="00FB7A90" w:rsidP="00FB7A90">
      <w:pPr>
        <w:ind w:left="360"/>
      </w:pPr>
      <w:r>
        <w:rPr>
          <w:b/>
        </w:rPr>
        <w:tab/>
      </w:r>
      <w:r w:rsidRPr="00FF6EC4">
        <w:rPr>
          <w:b/>
        </w:rPr>
        <w:t>(a)</w:t>
      </w:r>
      <w:r>
        <w:t xml:space="preserve">  </w:t>
      </w:r>
      <w:r>
        <w:tab/>
      </w:r>
      <w:r w:rsidR="000627C6" w:rsidRPr="000627C6">
        <w:rPr>
          <w:b/>
        </w:rPr>
        <w:t>Compare</w:t>
      </w:r>
      <w:r w:rsidR="000627C6">
        <w:t xml:space="preserve"> and </w:t>
      </w:r>
      <w:r w:rsidR="000627C6" w:rsidRPr="000627C6">
        <w:rPr>
          <w:b/>
        </w:rPr>
        <w:t>contrast</w:t>
      </w:r>
      <w:r w:rsidR="000627C6">
        <w:t xml:space="preserve"> the old five-kingdom classification scheme with the newer three-domain / </w:t>
      </w:r>
      <w:r w:rsidR="000627C6">
        <w:tab/>
      </w:r>
      <w:r w:rsidR="000627C6">
        <w:tab/>
      </w:r>
      <w:r w:rsidR="000627C6">
        <w:tab/>
      </w:r>
      <w:r w:rsidR="000627C6">
        <w:tab/>
        <w:t xml:space="preserve">four-kingdom scheme and </w:t>
      </w:r>
      <w:r w:rsidR="000627C6">
        <w:rPr>
          <w:b/>
        </w:rPr>
        <w:t>d</w:t>
      </w:r>
      <w:r w:rsidRPr="007C2FAD">
        <w:rPr>
          <w:b/>
        </w:rPr>
        <w:t>escribe</w:t>
      </w:r>
      <w:r w:rsidRPr="00D84813">
        <w:t xml:space="preserve"> how this classification scheme presents different conclusions </w:t>
      </w:r>
      <w:r w:rsidR="000627C6">
        <w:tab/>
      </w:r>
      <w:r w:rsidR="000627C6">
        <w:tab/>
      </w:r>
      <w:r w:rsidR="000627C6">
        <w:tab/>
      </w:r>
      <w:r w:rsidR="000627C6">
        <w:tab/>
      </w:r>
      <w:r w:rsidRPr="00D84813">
        <w:t>about the relationships</w:t>
      </w:r>
      <w:r w:rsidR="000627C6">
        <w:t xml:space="preserve"> </w:t>
      </w:r>
      <w:r w:rsidRPr="00D84813">
        <w:t>among</w:t>
      </w:r>
      <w:r>
        <w:t xml:space="preserve"> </w:t>
      </w:r>
      <w:r w:rsidRPr="00D84813">
        <w:t xml:space="preserve">living organisms than those presented by </w:t>
      </w:r>
      <w:r w:rsidR="000627C6">
        <w:t>the older system.</w:t>
      </w:r>
    </w:p>
    <w:p w:rsidR="00FB7A90" w:rsidRDefault="00FB7A90" w:rsidP="00FB7A90">
      <w:pPr>
        <w:ind w:left="360"/>
      </w:pPr>
      <w:r>
        <w:rPr>
          <w:b/>
        </w:rPr>
        <w:tab/>
        <w:t xml:space="preserve">(b)  </w:t>
      </w:r>
      <w:r>
        <w:rPr>
          <w:b/>
        </w:rPr>
        <w:tab/>
      </w:r>
      <w:r w:rsidRPr="007C2FAD">
        <w:rPr>
          <w:b/>
        </w:rPr>
        <w:t>Describe</w:t>
      </w:r>
      <w:r w:rsidR="009D0B85">
        <w:t xml:space="preserve"> three</w:t>
      </w:r>
      <w:r w:rsidRPr="00D84813">
        <w:t xml:space="preserve"> kinds of evidence that were used to develop the taxonomic scheme above, and</w:t>
      </w:r>
    </w:p>
    <w:p w:rsidR="00FB7A90" w:rsidRDefault="00FB7A90" w:rsidP="00FB7A90">
      <w:pPr>
        <w:ind w:left="360"/>
      </w:pPr>
      <w:r>
        <w:tab/>
      </w:r>
      <w:r>
        <w:tab/>
      </w:r>
      <w:r>
        <w:tab/>
      </w:r>
      <w:r w:rsidRPr="007C2FAD">
        <w:rPr>
          <w:b/>
        </w:rPr>
        <w:t>explain</w:t>
      </w:r>
      <w:r w:rsidRPr="00D84813">
        <w:t xml:space="preserve"> how this evidence was used. </w:t>
      </w:r>
    </w:p>
    <w:p w:rsidR="00FB7A90" w:rsidRDefault="00FB7A90" w:rsidP="00FB7A90">
      <w:pPr>
        <w:jc w:val="center"/>
        <w:rPr>
          <w:rFonts w:ascii="Times-Roman" w:hAnsi="Times-Roman" w:cs="Times-Roman"/>
        </w:rPr>
      </w:pPr>
      <w:r w:rsidRPr="007C2FAD">
        <w:rPr>
          <w:b/>
          <w:i/>
        </w:rPr>
        <w:t>(</w:t>
      </w:r>
      <w:r w:rsidRPr="007C2FAD">
        <w:rPr>
          <w:i/>
        </w:rPr>
        <w:t>The evidence may be structural, physiological, molecular, and/or genetic.)</w:t>
      </w: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8D4A53" w:rsidRDefault="008D4A53" w:rsidP="008D4A53">
      <w:pPr>
        <w:ind w:left="360" w:hanging="360"/>
      </w:pPr>
      <w:r>
        <w:rPr>
          <w:b/>
        </w:rPr>
        <w:t>3.</w:t>
      </w:r>
      <w:r>
        <w:rPr>
          <w:b/>
        </w:rPr>
        <w:tab/>
        <w:t>(a)</w:t>
      </w:r>
      <w:r>
        <w:rPr>
          <w:b/>
        </w:rPr>
        <w:tab/>
      </w:r>
      <w:r w:rsidRPr="007C2FAD">
        <w:rPr>
          <w:b/>
        </w:rPr>
        <w:t>Explain</w:t>
      </w:r>
      <w:r>
        <w:t xml:space="preserve"> the endosymbiotic theory and </w:t>
      </w:r>
      <w:r>
        <w:rPr>
          <w:b/>
        </w:rPr>
        <w:t xml:space="preserve">discuss </w:t>
      </w:r>
      <w:r w:rsidRPr="00A906E9">
        <w:t>(in detail)</w:t>
      </w:r>
      <w:r>
        <w:t xml:space="preserve"> three </w:t>
      </w:r>
      <w:r w:rsidRPr="00D84813">
        <w:t xml:space="preserve">observations that </w:t>
      </w:r>
      <w:r>
        <w:t>support it.</w:t>
      </w:r>
    </w:p>
    <w:p w:rsidR="008D4A53" w:rsidRPr="00D84813" w:rsidRDefault="008D4A53" w:rsidP="008D4A53">
      <w:pPr>
        <w:ind w:left="360" w:hanging="360"/>
      </w:pPr>
      <w:r>
        <w:rPr>
          <w:b/>
        </w:rPr>
        <w:tab/>
        <w:t>(b)</w:t>
      </w:r>
      <w:r>
        <w:rPr>
          <w:b/>
        </w:rPr>
        <w:tab/>
        <w:t xml:space="preserve">Relate </w:t>
      </w:r>
      <w:r w:rsidRPr="005812A5">
        <w:t xml:space="preserve">this theory </w:t>
      </w:r>
      <w:r>
        <w:t>to Darwin’s phrase, “descent with modification.”</w:t>
      </w:r>
    </w:p>
    <w:p w:rsidR="00FB7A90" w:rsidRDefault="00FB7A90" w:rsidP="00454C0C">
      <w:pPr>
        <w:rPr>
          <w:rFonts w:ascii="Times-Roman" w:hAnsi="Times-Roman" w:cs="Times-Roman"/>
        </w:rPr>
      </w:pPr>
    </w:p>
    <w:p w:rsidR="008D4A53" w:rsidRDefault="008D4A53" w:rsidP="00454C0C">
      <w:pPr>
        <w:rPr>
          <w:rFonts w:ascii="Times-Roman" w:hAnsi="Times-Roman" w:cs="Times-Roman"/>
        </w:rPr>
      </w:pPr>
    </w:p>
    <w:p w:rsidR="008D4A53" w:rsidRDefault="008D4A53" w:rsidP="008D4A53">
      <w:r>
        <w:rPr>
          <w:b/>
        </w:rPr>
        <w:t>4.</w:t>
      </w:r>
      <w:r>
        <w:rPr>
          <w:b/>
        </w:rPr>
        <w:tab/>
      </w:r>
      <w:r w:rsidRPr="00FF6EC4">
        <w:rPr>
          <w:b/>
        </w:rPr>
        <w:t>(a)</w:t>
      </w:r>
      <w:proofErr w:type="gramStart"/>
      <w:r>
        <w:tab/>
        <w:t xml:space="preserve">  </w:t>
      </w:r>
      <w:r w:rsidRPr="007C2FAD">
        <w:rPr>
          <w:b/>
        </w:rPr>
        <w:t>List</w:t>
      </w:r>
      <w:proofErr w:type="gramEnd"/>
      <w:r w:rsidRPr="00D84813">
        <w:t xml:space="preserve"> and briefly </w:t>
      </w:r>
      <w:r w:rsidRPr="007C2FAD">
        <w:rPr>
          <w:b/>
        </w:rPr>
        <w:t>describe</w:t>
      </w:r>
      <w:r w:rsidRPr="00D84813">
        <w:t xml:space="preserve"> the conditions on early Earth that made the origin on life possible.</w:t>
      </w:r>
    </w:p>
    <w:p w:rsidR="008D4A53" w:rsidRDefault="008D4A53" w:rsidP="008D4A53">
      <w:r>
        <w:tab/>
      </w:r>
      <w:r>
        <w:rPr>
          <w:b/>
        </w:rPr>
        <w:t>(b</w:t>
      </w:r>
      <w:r w:rsidRPr="00650D32">
        <w:rPr>
          <w:b/>
        </w:rPr>
        <w:t>)</w:t>
      </w:r>
      <w:r>
        <w:t xml:space="preserve">   </w:t>
      </w:r>
      <w:r w:rsidRPr="00E931E6">
        <w:rPr>
          <w:b/>
        </w:rPr>
        <w:t>Describe</w:t>
      </w:r>
      <w:r w:rsidRPr="003000A9">
        <w:t xml:space="preserve"> the contributions that </w:t>
      </w:r>
      <w:r w:rsidRPr="00650D32">
        <w:t xml:space="preserve">A. I. </w:t>
      </w:r>
      <w:proofErr w:type="spellStart"/>
      <w:r w:rsidRPr="00650D32">
        <w:t>Oparin</w:t>
      </w:r>
      <w:proofErr w:type="spellEnd"/>
      <w:r w:rsidRPr="00650D32">
        <w:t>, J. B. S. Haldane, and Stanley Miller</w:t>
      </w:r>
      <w:r w:rsidRPr="003000A9">
        <w:t xml:space="preserve"> made toward </w:t>
      </w:r>
    </w:p>
    <w:p w:rsidR="008D4A53" w:rsidRPr="008D4A53" w:rsidRDefault="008D4A53" w:rsidP="00454C0C">
      <w:r>
        <w:tab/>
      </w:r>
      <w:r>
        <w:tab/>
        <w:t xml:space="preserve">  </w:t>
      </w:r>
      <w:r w:rsidRPr="003000A9">
        <w:t>developing a model for the abiotic synthesis of organic molecules.</w:t>
      </w:r>
    </w:p>
    <w:sectPr w:rsidR="008D4A53" w:rsidRPr="008D4A53" w:rsidSect="008D4A53">
      <w:footerReference w:type="default" r:id="rId9"/>
      <w:pgSz w:w="12241" w:h="15842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F5" w:rsidRDefault="001474F5">
      <w:r>
        <w:separator/>
      </w:r>
    </w:p>
  </w:endnote>
  <w:endnote w:type="continuationSeparator" w:id="0">
    <w:p w:rsidR="001474F5" w:rsidRDefault="001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F5" w:rsidRDefault="00147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F5" w:rsidRDefault="001474F5">
      <w:r>
        <w:separator/>
      </w:r>
    </w:p>
  </w:footnote>
  <w:footnote w:type="continuationSeparator" w:id="0">
    <w:p w:rsidR="001474F5" w:rsidRDefault="0014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328"/>
    <w:multiLevelType w:val="hybridMultilevel"/>
    <w:tmpl w:val="F8C095FA"/>
    <w:lvl w:ilvl="0" w:tplc="283E5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D0BBC"/>
    <w:multiLevelType w:val="singleLevel"/>
    <w:tmpl w:val="D0E8DCF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F2F2AD7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0F9D2ACB"/>
    <w:multiLevelType w:val="singleLevel"/>
    <w:tmpl w:val="BDB43B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D9A63FA"/>
    <w:multiLevelType w:val="singleLevel"/>
    <w:tmpl w:val="511E61B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24AA3B72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2E1759BC"/>
    <w:multiLevelType w:val="singleLevel"/>
    <w:tmpl w:val="A0AA24FE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522113F"/>
    <w:multiLevelType w:val="singleLevel"/>
    <w:tmpl w:val="C33200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3BBA20BC"/>
    <w:multiLevelType w:val="singleLevel"/>
    <w:tmpl w:val="54D6F51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482C7EA6"/>
    <w:multiLevelType w:val="singleLevel"/>
    <w:tmpl w:val="050E3F5C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4F995BEA"/>
    <w:multiLevelType w:val="singleLevel"/>
    <w:tmpl w:val="A300D3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4FC91D69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5BFE67D5"/>
    <w:multiLevelType w:val="singleLevel"/>
    <w:tmpl w:val="2DAC8C0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615D6FC9"/>
    <w:multiLevelType w:val="hybridMultilevel"/>
    <w:tmpl w:val="A100EDA8"/>
    <w:lvl w:ilvl="0" w:tplc="8C5E92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D48FE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7B176401"/>
    <w:multiLevelType w:val="hybridMultilevel"/>
    <w:tmpl w:val="44DAB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5A01"/>
    <w:rsid w:val="000627C6"/>
    <w:rsid w:val="00063563"/>
    <w:rsid w:val="000C21B0"/>
    <w:rsid w:val="000E6322"/>
    <w:rsid w:val="001474F5"/>
    <w:rsid w:val="001916AB"/>
    <w:rsid w:val="00193913"/>
    <w:rsid w:val="002353A5"/>
    <w:rsid w:val="00247199"/>
    <w:rsid w:val="00253F9A"/>
    <w:rsid w:val="00293B19"/>
    <w:rsid w:val="00297C91"/>
    <w:rsid w:val="002B7F1F"/>
    <w:rsid w:val="002C30B6"/>
    <w:rsid w:val="002F7AED"/>
    <w:rsid w:val="00323D8E"/>
    <w:rsid w:val="0033510D"/>
    <w:rsid w:val="003B63B2"/>
    <w:rsid w:val="003E29AA"/>
    <w:rsid w:val="004052F2"/>
    <w:rsid w:val="004309E1"/>
    <w:rsid w:val="00454C0C"/>
    <w:rsid w:val="00481689"/>
    <w:rsid w:val="004D401D"/>
    <w:rsid w:val="004D77E8"/>
    <w:rsid w:val="004E016B"/>
    <w:rsid w:val="004F12FB"/>
    <w:rsid w:val="00512C14"/>
    <w:rsid w:val="00514796"/>
    <w:rsid w:val="0056330C"/>
    <w:rsid w:val="005A4EC2"/>
    <w:rsid w:val="005A70A0"/>
    <w:rsid w:val="005E0B02"/>
    <w:rsid w:val="006049A4"/>
    <w:rsid w:val="0062363D"/>
    <w:rsid w:val="0064768C"/>
    <w:rsid w:val="00724276"/>
    <w:rsid w:val="00746C1B"/>
    <w:rsid w:val="00787D38"/>
    <w:rsid w:val="008147FC"/>
    <w:rsid w:val="0085451B"/>
    <w:rsid w:val="00875AD7"/>
    <w:rsid w:val="008871D5"/>
    <w:rsid w:val="008D4A53"/>
    <w:rsid w:val="00921642"/>
    <w:rsid w:val="0092674E"/>
    <w:rsid w:val="009D0B85"/>
    <w:rsid w:val="009F22D2"/>
    <w:rsid w:val="00A76F9D"/>
    <w:rsid w:val="00AD7908"/>
    <w:rsid w:val="00B11BBC"/>
    <w:rsid w:val="00BE6EB8"/>
    <w:rsid w:val="00C07A64"/>
    <w:rsid w:val="00C32AE5"/>
    <w:rsid w:val="00C35940"/>
    <w:rsid w:val="00C41B70"/>
    <w:rsid w:val="00C56F78"/>
    <w:rsid w:val="00CB27BB"/>
    <w:rsid w:val="00DB7824"/>
    <w:rsid w:val="00E41DC0"/>
    <w:rsid w:val="00E47FFC"/>
    <w:rsid w:val="00F4656E"/>
    <w:rsid w:val="00F758A3"/>
    <w:rsid w:val="00F972D6"/>
    <w:rsid w:val="00FB7A90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DEE16"/>
  <w15:docId w15:val="{F796120B-320F-419F-9FAB-0982472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3B19"/>
  </w:style>
  <w:style w:type="paragraph" w:styleId="BalloonText">
    <w:name w:val="Balloon Text"/>
    <w:basedOn w:val="Normal"/>
    <w:link w:val="BalloonTextChar"/>
    <w:uiPriority w:val="99"/>
    <w:semiHidden/>
    <w:unhideWhenUsed/>
    <w:rsid w:val="00F46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9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9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Evolution: Free-Response Questions</vt:lpstr>
    </vt:vector>
  </TitlesOfParts>
  <Company>North Salem Central School District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Evolution: Free-Response Questions</dc:title>
  <dc:creator>User</dc:creator>
  <cp:lastModifiedBy>Dan collea</cp:lastModifiedBy>
  <cp:revision>2</cp:revision>
  <cp:lastPrinted>2018-03-15T23:07:00Z</cp:lastPrinted>
  <dcterms:created xsi:type="dcterms:W3CDTF">2020-02-20T20:42:00Z</dcterms:created>
  <dcterms:modified xsi:type="dcterms:W3CDTF">2020-02-20T20:42:00Z</dcterms:modified>
</cp:coreProperties>
</file>